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CA3" w:rsidRDefault="00C06CA3" w:rsidP="00C06CA3">
      <w:pPr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0" distR="0" wp14:anchorId="540A5914" wp14:editId="2C082497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C06CA3" w:rsidRDefault="00C06CA3" w:rsidP="00C06CA3">
      <w:pPr>
        <w:tabs>
          <w:tab w:val="left" w:pos="900"/>
        </w:tabs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C06CA3" w:rsidTr="00CA1A92">
        <w:tc>
          <w:tcPr>
            <w:tcW w:w="9628" w:type="dxa"/>
          </w:tcPr>
          <w:p w:rsidR="00C06CA3" w:rsidRDefault="00C06CA3" w:rsidP="00CA1A9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C06CA3" w:rsidRDefault="00C06CA3" w:rsidP="00CA1A9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C06CA3" w:rsidRDefault="00C06CA3" w:rsidP="00CA1A9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C06CA3" w:rsidRDefault="00C06CA3" w:rsidP="00CA1A9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C06CA3" w:rsidRPr="00D605BE" w:rsidRDefault="00C06CA3" w:rsidP="00C06CA3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C06CA3" w:rsidRPr="00F210EC" w:rsidRDefault="00C06CA3" w:rsidP="00C06CA3">
      <w:pPr>
        <w:ind w:right="-284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16.04. 2026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F210EC">
        <w:rPr>
          <w:rFonts w:ascii="Times New Roman" w:eastAsia="Times New Roman" w:hAnsi="Times New Roman" w:cs="Times New Roman"/>
          <w:sz w:val="28"/>
          <w:szCs w:val="28"/>
          <w:lang w:val="en-US"/>
        </w:rPr>
        <w:t>237</w:t>
      </w:r>
    </w:p>
    <w:p w:rsidR="00C06CA3" w:rsidRPr="00701574" w:rsidRDefault="00C06CA3" w:rsidP="00C06CA3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636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відмову у видачі ордеру</w:t>
      </w:r>
    </w:p>
    <w:p w:rsidR="00C06CA3" w:rsidRPr="00463643" w:rsidRDefault="00C06CA3" w:rsidP="00C06CA3">
      <w:pPr>
        <w:shd w:val="clear" w:color="auto" w:fill="FFFFFF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06CA3" w:rsidRDefault="00C06CA3" w:rsidP="00C06CA3">
      <w:pPr>
        <w:shd w:val="clear" w:color="auto" w:fill="FFFFFF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:rsidR="00C06CA3" w:rsidRPr="00213C51" w:rsidRDefault="00C06CA3" w:rsidP="00C06CA3">
      <w:pPr>
        <w:shd w:val="clear" w:color="auto" w:fill="FFFFFF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</w:pPr>
      <w:r w:rsidRPr="001737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Відповідно до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Житлового</w:t>
      </w:r>
      <w:r w:rsidRPr="001737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кодекс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у України</w:t>
      </w:r>
      <w:r w:rsidRPr="001737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( в редакції, зі змінами внесеними ЗУ «Про основні заходи житлової політики»)</w:t>
      </w:r>
      <w:r w:rsidRPr="001737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, порядок забезпечення громадян житлом та оформлення прав на нього здійснюється на інших правових підставах, а процедура видачі ордерів на жилі приміщення не застосовується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, </w:t>
      </w:r>
      <w:r w:rsidRPr="003C2E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враховуючи прот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окол житлової комісії Фонтанської сільської ради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Одеського району Одеської області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від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  <w:t xml:space="preserve"> 08.04.2026 </w:t>
      </w:r>
      <w:r w:rsidRPr="000C02A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р., </w:t>
      </w:r>
      <w:r w:rsidRPr="0046364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виконавчий комітет </w:t>
      </w:r>
      <w:r w:rsidRPr="00213C5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Фонтанської сільської</w:t>
      </w:r>
      <w:r w:rsidRPr="0046364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ради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Одеського району Одеської області,-</w:t>
      </w:r>
    </w:p>
    <w:p w:rsidR="00C06CA3" w:rsidRDefault="00C06CA3" w:rsidP="00C06CA3">
      <w:pPr>
        <w:shd w:val="clear" w:color="auto" w:fill="FFFFFF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:rsidR="00C06CA3" w:rsidRPr="00213C51" w:rsidRDefault="00C06CA3" w:rsidP="00C06CA3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</w:pPr>
    </w:p>
    <w:p w:rsidR="00C06CA3" w:rsidRPr="00463643" w:rsidRDefault="00C06CA3" w:rsidP="00C06CA3">
      <w:pPr>
        <w:shd w:val="clear" w:color="auto" w:fill="FFFFFF"/>
        <w:spacing w:after="0" w:line="240" w:lineRule="auto"/>
        <w:ind w:right="-284"/>
        <w:jc w:val="center"/>
        <w:rPr>
          <w:rFonts w:ascii="Arial" w:eastAsia="Times New Roman" w:hAnsi="Arial" w:cs="Arial"/>
          <w:b/>
          <w:sz w:val="21"/>
          <w:szCs w:val="21"/>
          <w:lang w:val="uk-UA"/>
        </w:rPr>
      </w:pPr>
      <w:r w:rsidRPr="0046364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ВИРІШИВ:</w:t>
      </w:r>
    </w:p>
    <w:p w:rsidR="00C06CA3" w:rsidRPr="00463643" w:rsidRDefault="00C06CA3" w:rsidP="00C06CA3">
      <w:pPr>
        <w:shd w:val="clear" w:color="auto" w:fill="FFFFFF"/>
        <w:spacing w:line="240" w:lineRule="auto"/>
        <w:ind w:right="-284"/>
        <w:jc w:val="center"/>
        <w:rPr>
          <w:rFonts w:ascii="Arial" w:eastAsia="Times New Roman" w:hAnsi="Arial" w:cs="Arial"/>
          <w:sz w:val="21"/>
          <w:szCs w:val="21"/>
          <w:lang w:val="uk-UA"/>
        </w:rPr>
      </w:pPr>
      <w:r w:rsidRPr="00463643">
        <w:rPr>
          <w:rFonts w:ascii="Arial" w:eastAsia="Times New Roman" w:hAnsi="Arial" w:cs="Arial"/>
          <w:sz w:val="21"/>
          <w:szCs w:val="21"/>
          <w:lang w:val="uk-UA"/>
        </w:rPr>
        <w:t> </w:t>
      </w:r>
    </w:p>
    <w:p w:rsidR="00C06CA3" w:rsidRPr="00B41286" w:rsidRDefault="00C06CA3" w:rsidP="00C06CA3">
      <w:pPr>
        <w:shd w:val="clear" w:color="auto" w:fill="FFFFFF"/>
        <w:spacing w:after="0" w:line="240" w:lineRule="auto"/>
        <w:ind w:right="-284" w:firstLine="567"/>
        <w:jc w:val="both"/>
        <w:rPr>
          <w:rFonts w:ascii="Arial" w:eastAsia="Times New Roman" w:hAnsi="Arial" w:cs="Arial"/>
          <w:sz w:val="21"/>
          <w:szCs w:val="21"/>
          <w:lang w:val="uk-UA"/>
        </w:rPr>
      </w:pPr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Відмовити в задоволенні подання ДСНС від 25.02.2026 № 60 01.1-1734/60 17/6 щодо видачі ордеру на вільне службове житло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П’ятову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Артему Олександровичу, Корецькому Євгену Ігоровичу.</w:t>
      </w:r>
    </w:p>
    <w:p w:rsidR="00C06CA3" w:rsidRPr="009C706A" w:rsidRDefault="00C06CA3" w:rsidP="00C06CA3">
      <w:pPr>
        <w:shd w:val="clear" w:color="auto" w:fill="FFFFFF"/>
        <w:spacing w:after="0" w:line="240" w:lineRule="auto"/>
        <w:ind w:right="-284"/>
        <w:jc w:val="both"/>
        <w:rPr>
          <w:rFonts w:ascii="Arial" w:eastAsia="Times New Roman" w:hAnsi="Arial" w:cs="Arial"/>
          <w:color w:val="FF0000"/>
          <w:sz w:val="21"/>
          <w:szCs w:val="21"/>
          <w:lang w:val="uk-UA"/>
        </w:rPr>
      </w:pPr>
      <w:r w:rsidRPr="009C706A">
        <w:rPr>
          <w:rFonts w:ascii="Arial" w:eastAsia="Times New Roman" w:hAnsi="Arial" w:cs="Arial"/>
          <w:color w:val="FF0000"/>
          <w:sz w:val="21"/>
          <w:szCs w:val="21"/>
          <w:lang w:val="uk-UA"/>
        </w:rPr>
        <w:t> </w:t>
      </w:r>
    </w:p>
    <w:p w:rsidR="00C06CA3" w:rsidRPr="009C706A" w:rsidRDefault="00C06CA3" w:rsidP="00C06CA3">
      <w:pPr>
        <w:shd w:val="clear" w:color="auto" w:fill="FFFFFF"/>
        <w:spacing w:after="0" w:line="240" w:lineRule="auto"/>
        <w:ind w:right="-284" w:firstLine="567"/>
        <w:jc w:val="both"/>
        <w:rPr>
          <w:color w:val="FF0000"/>
          <w:lang w:val="uk-UA"/>
        </w:rPr>
      </w:pPr>
      <w:r w:rsidRPr="0054739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2.</w:t>
      </w:r>
      <w:r w:rsidRPr="0054739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 Контроль за виконанням даного рішення покласти на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D5012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аступника сільського голови Фонтанської сільської ради 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Кривошеєнко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В.Є.) </w:t>
      </w:r>
    </w:p>
    <w:p w:rsidR="00C06CA3" w:rsidRDefault="00C06CA3" w:rsidP="00C06CA3">
      <w:pPr>
        <w:spacing w:after="0"/>
      </w:pPr>
    </w:p>
    <w:p w:rsidR="00C06CA3" w:rsidRDefault="00C06CA3" w:rsidP="00C06CA3">
      <w:pPr>
        <w:spacing w:after="0"/>
      </w:pPr>
    </w:p>
    <w:p w:rsidR="00C06CA3" w:rsidRDefault="00C06CA3" w:rsidP="00C06CA3">
      <w:pPr>
        <w:ind w:right="-284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06CA3" w:rsidRDefault="00C06CA3" w:rsidP="00C06CA3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sectPr w:rsidR="00C06CA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1E0"/>
    <w:rsid w:val="00173770"/>
    <w:rsid w:val="002C0FCC"/>
    <w:rsid w:val="004744E1"/>
    <w:rsid w:val="00756E3E"/>
    <w:rsid w:val="00761E5C"/>
    <w:rsid w:val="00C06CA3"/>
    <w:rsid w:val="00C34F4D"/>
    <w:rsid w:val="00F210EC"/>
    <w:rsid w:val="00F2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5C4478-C760-447B-9F86-26E7A9BAF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77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hitespace-normal">
    <w:name w:val="whitespace-normal"/>
    <w:basedOn w:val="a0"/>
    <w:rsid w:val="00173770"/>
  </w:style>
  <w:style w:type="paragraph" w:styleId="a3">
    <w:name w:val="Balloon Text"/>
    <w:basedOn w:val="a"/>
    <w:link w:val="a4"/>
    <w:uiPriority w:val="99"/>
    <w:semiHidden/>
    <w:unhideWhenUsed/>
    <w:rsid w:val="00C34F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34F4D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745</Words>
  <Characters>425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7</cp:revision>
  <cp:lastPrinted>2026-04-17T08:37:00Z</cp:lastPrinted>
  <dcterms:created xsi:type="dcterms:W3CDTF">2026-04-13T08:49:00Z</dcterms:created>
  <dcterms:modified xsi:type="dcterms:W3CDTF">2026-04-27T04:43:00Z</dcterms:modified>
</cp:coreProperties>
</file>